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Leipteksti"/>
        <w:widowControl/>
        <w:shd w:val="clear" w:fill="FF007F"/>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Aisti kauneus ja hyvä olo:n tietosuojaseloste</w:t>
      </w:r>
    </w:p>
    <w:p>
      <w:pPr>
        <w:pStyle w:val="Leipteksti"/>
        <w:widowControl/>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1. Rekisterinpitäjä</w:t>
      </w:r>
      <w:r>
        <w:rPr>
          <w:rFonts w:ascii="Lato;Helvetica Neue;Arial;sans-serif" w:hAnsi="Lato;Helvetica Neue;Arial;sans-serif"/>
          <w:b w:val="false"/>
          <w:i w:val="false"/>
          <w:caps w:val="false"/>
          <w:smallCaps w:val="false"/>
          <w:color w:val="2B2A28"/>
          <w:spacing w:val="0"/>
          <w:sz w:val="21"/>
        </w:rPr>
        <w:br/>
        <w:t>Rekisterinpitäjä</w:t>
        <w:br/>
        <w:t>Aisti kauneus ja hyvä olo</w:t>
        <w:br/>
        <w:t>Y-tunnus 2351726-4</w:t>
      </w:r>
    </w:p>
    <w:p>
      <w:pPr>
        <w:pStyle w:val="Leipteksti"/>
        <w:widowControl/>
        <w:spacing w:before="0" w:after="225"/>
        <w:ind w:left="0" w:right="0" w:hanging="0"/>
        <w:rPr/>
      </w:pPr>
      <w:r>
        <w:rPr>
          <w:rFonts w:ascii="Lato;Helvetica Neue;Arial;sans-serif" w:hAnsi="Lato;Helvetica Neue;Arial;sans-serif"/>
          <w:b w:val="false"/>
          <w:i w:val="false"/>
          <w:caps w:val="false"/>
          <w:smallCaps w:val="false"/>
          <w:color w:val="2B2A28"/>
          <w:spacing w:val="0"/>
          <w:sz w:val="21"/>
        </w:rPr>
        <w:t>Rekisteriasioista vastaava yhteyshenkilö</w:t>
        <w:br/>
        <w:t>Emilia Rantanen</w:t>
        <w:br/>
        <w:t>aisti</w:t>
      </w:r>
      <w:r>
        <w:rPr>
          <w:rFonts w:ascii="Lato;Helvetica Neue;Arial;sans-serif" w:hAnsi="Lato;Helvetica Neue;Arial;sans-serif"/>
          <w:b w:val="false"/>
          <w:i w:val="false"/>
          <w:caps w:val="false"/>
          <w:smallCaps w:val="false"/>
          <w:color w:val="2B2A28"/>
          <w:spacing w:val="0"/>
          <w:sz w:val="21"/>
        </w:rPr>
        <w:t>(at)aistikauneus.fi</w:t>
      </w:r>
    </w:p>
    <w:p>
      <w:pPr>
        <w:pStyle w:val="Leipteksti"/>
        <w:widowControl/>
        <w:shd w:val="clear" w:fill="FF007F"/>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2. Rekisterit</w:t>
      </w:r>
      <w:r>
        <w:rPr>
          <w:rFonts w:ascii="Lato;Helvetica Neue;Arial;sans-serif" w:hAnsi="Lato;Helvetica Neue;Arial;sans-serif"/>
          <w:b w:val="false"/>
          <w:i w:val="false"/>
          <w:caps w:val="false"/>
          <w:smallCaps w:val="false"/>
          <w:color w:val="2B2A28"/>
          <w:spacing w:val="0"/>
          <w:sz w:val="21"/>
        </w:rPr>
        <w:br/>
        <w:t>Verkkokaupan ja hoitolan Asiakasrekisteri</w:t>
      </w:r>
    </w:p>
    <w:p>
      <w:pPr>
        <w:pStyle w:val="Leipteksti"/>
        <w:widowControl/>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3. Kerättyjen tietojen käyttötarkoitus</w:t>
      </w:r>
      <w:r>
        <w:rPr>
          <w:rFonts w:ascii="Lato;Helvetica Neue;Arial;sans-serif" w:hAnsi="Lato;Helvetica Neue;Arial;sans-serif"/>
          <w:b w:val="false"/>
          <w:i w:val="false"/>
          <w:caps w:val="false"/>
          <w:smallCaps w:val="false"/>
          <w:color w:val="2B2A28"/>
          <w:spacing w:val="0"/>
          <w:sz w:val="21"/>
        </w:rPr>
        <w:br/>
        <w:t>Aisti Asiakasrekisteriä käytetään vain Aisti kauneus ja hyvä olo:n asiakkaiden asiakassuhteen</w:t>
        <w:br/>
        <w:t>hoitoon ja ylläpitoon, tilaustoimintoihin, markkinointiin ja tiedottamiseen.</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bCs/>
          <w:i w:val="false"/>
          <w:caps w:val="false"/>
          <w:smallCaps w:val="false"/>
          <w:color w:val="2B2A28"/>
          <w:spacing w:val="0"/>
          <w:sz w:val="21"/>
        </w:rPr>
        <w:t>Käsittelemme tietojasi myös lakisääteisten tai muiden vaatimusten, kuten kirjanpitolaissa määritettyjen tietojen säilyttämisvaatimusten, täyttämiseksi</w:t>
      </w:r>
      <w:r>
        <w:rPr>
          <w:rFonts w:ascii="Lato;Helvetica Neue;Arial;sans-serif" w:hAnsi="Lato;Helvetica Neue;Arial;sans-serif"/>
          <w:b w:val="false"/>
          <w:i w:val="false"/>
          <w:caps w:val="false"/>
          <w:smallCaps w:val="false"/>
          <w:color w:val="2B2A28"/>
          <w:spacing w:val="0"/>
          <w:sz w:val="21"/>
        </w:rPr>
        <w:t>.</w:t>
      </w:r>
    </w:p>
    <w:p>
      <w:pPr>
        <w:pStyle w:val="Leipteksti"/>
        <w:widowControl/>
        <w:shd w:val="clear" w:fill="FF007F"/>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4. Tietolähteet ja keräystavat</w:t>
      </w:r>
      <w:r>
        <w:rPr>
          <w:rFonts w:ascii="Lato;Helvetica Neue;Arial;sans-serif" w:hAnsi="Lato;Helvetica Neue;Arial;sans-serif"/>
          <w:b w:val="false"/>
          <w:i w:val="false"/>
          <w:caps w:val="false"/>
          <w:smallCaps w:val="false"/>
          <w:color w:val="2B2A28"/>
          <w:spacing w:val="0"/>
          <w:sz w:val="21"/>
        </w:rPr>
        <w:br/>
        <w:t>Aisti Asiakasrekisteri</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Kerättävät tiedot:</w:t>
        <w:br/>
        <w:t>Asiakkaan perustiedot: </w:t>
        <w:br/>
        <w:t>asiakasnumero, </w:t>
        <w:br/>
        <w:t>sukunimi, </w:t>
        <w:br/>
        <w:t>etunimi, </w:t>
        <w:br/>
        <w:t>postiosoite, </w:t>
        <w:br/>
        <w:t>postinumero, </w:t>
        <w:br/>
        <w:t>postitoimipaikka, </w:t>
        <w:br/>
        <w:t>matkapuhelinnumero, </w:t>
        <w:br/>
        <w:t>sähköpostiosoite, </w:t>
        <w:br/>
        <w:t>tilaushistoria ja toimituksen seurantatiedot.</w:t>
        <w:br/>
        <w:t>Yllämainitut asiakastiedot kerätään suoraan asiakkaalta itseltään.</w:t>
      </w:r>
    </w:p>
    <w:p>
      <w:pPr>
        <w:pStyle w:val="Leipteksti"/>
        <w:widowControl/>
        <w:shd w:val="clear" w:fill="FF007F"/>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5. Tietojen luovutus</w:t>
      </w:r>
      <w:r>
        <w:rPr>
          <w:rFonts w:ascii="Lato;Helvetica Neue;Arial;sans-serif" w:hAnsi="Lato;Helvetica Neue;Arial;sans-serif"/>
          <w:b w:val="false"/>
          <w:i w:val="false"/>
          <w:caps w:val="false"/>
          <w:smallCaps w:val="false"/>
          <w:color w:val="2B2A28"/>
          <w:spacing w:val="0"/>
          <w:sz w:val="21"/>
        </w:rPr>
        <w:br/>
        <w:t xml:space="preserve">Emme myy tai vuokraa rekisteriemme tietoja kolmansille osapuolille. </w:t>
      </w:r>
      <w:r>
        <w:rPr>
          <w:rFonts w:ascii="Lato;Helvetica Neue;Arial;sans-serif" w:hAnsi="Lato;Helvetica Neue;Arial;sans-serif"/>
          <w:b/>
          <w:bCs/>
          <w:i w:val="false"/>
          <w:caps w:val="false"/>
          <w:smallCaps w:val="false"/>
          <w:color w:val="2B2A28"/>
          <w:spacing w:val="0"/>
          <w:sz w:val="21"/>
        </w:rPr>
        <w:t>Voimme luovuttaa vain välttämättömiä tietoja kolmansille osapuolille vain seuraavissa tapauksissa:</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bCs/>
          <w:i w:val="false"/>
          <w:caps w:val="false"/>
          <w:smallCaps w:val="false"/>
          <w:color w:val="2B2A28"/>
          <w:spacing w:val="0"/>
          <w:sz w:val="21"/>
        </w:rPr>
        <w:t>Sähköpostimarkkinointikumppanillemme,</w:t>
      </w:r>
      <w:r>
        <w:rPr>
          <w:rFonts w:ascii="Lato;Helvetica Neue;Arial;sans-serif" w:hAnsi="Lato;Helvetica Neue;Arial;sans-serif"/>
          <w:b w:val="false"/>
          <w:i w:val="false"/>
          <w:caps w:val="false"/>
          <w:smallCaps w:val="false"/>
          <w:color w:val="2B2A28"/>
          <w:spacing w:val="0"/>
          <w:sz w:val="21"/>
        </w:rPr>
        <w:t xml:space="preserve"> jos asiakas on sallinut Aisti kauneus ja hyvä olo uutiskirjeen.</w:t>
        <w:br/>
      </w:r>
      <w:r>
        <w:rPr>
          <w:rFonts w:ascii="Lato;Helvetica Neue;Arial;sans-serif" w:hAnsi="Lato;Helvetica Neue;Arial;sans-serif"/>
          <w:b/>
          <w:bCs/>
          <w:i w:val="false"/>
          <w:caps w:val="false"/>
          <w:smallCaps w:val="false"/>
          <w:color w:val="2B2A28"/>
          <w:spacing w:val="0"/>
          <w:sz w:val="21"/>
        </w:rPr>
        <w:t>Kuljetusyhteistyökumppaneille</w:t>
      </w:r>
      <w:r>
        <w:rPr>
          <w:rFonts w:ascii="Lato;Helvetica Neue;Arial;sans-serif" w:hAnsi="Lato;Helvetica Neue;Arial;sans-serif"/>
          <w:b w:val="false"/>
          <w:i w:val="false"/>
          <w:caps w:val="false"/>
          <w:smallCaps w:val="false"/>
          <w:color w:val="2B2A28"/>
          <w:spacing w:val="0"/>
          <w:sz w:val="21"/>
        </w:rPr>
        <w:t>, jos valittu toimitustapa on kuljetus noutopisteeseen tai toimitus perille asti.</w:t>
        <w:br/>
      </w:r>
      <w:r>
        <w:rPr>
          <w:rFonts w:ascii="Lato;Helvetica Neue;Arial;sans-serif" w:hAnsi="Lato;Helvetica Neue;Arial;sans-serif"/>
          <w:b/>
          <w:bCs/>
          <w:i w:val="false"/>
          <w:caps w:val="false"/>
          <w:smallCaps w:val="false"/>
          <w:color w:val="2B2A28"/>
          <w:spacing w:val="0"/>
          <w:sz w:val="21"/>
        </w:rPr>
        <w:t>Maksunvälittäjälle maksukortilla maksaessa.</w:t>
      </w:r>
      <w:r>
        <w:rPr>
          <w:rFonts w:ascii="Lato;Helvetica Neue;Arial;sans-serif" w:hAnsi="Lato;Helvetica Neue;Arial;sans-serif"/>
          <w:b w:val="false"/>
          <w:i w:val="false"/>
          <w:caps w:val="false"/>
          <w:smallCaps w:val="false"/>
          <w:color w:val="2B2A28"/>
          <w:spacing w:val="0"/>
          <w:sz w:val="21"/>
        </w:rPr>
        <w:br/>
      </w:r>
      <w:r>
        <w:rPr>
          <w:rFonts w:ascii="Lato;Helvetica Neue;Arial;sans-serif" w:hAnsi="Lato;Helvetica Neue;Arial;sans-serif"/>
          <w:b/>
          <w:bCs/>
          <w:i w:val="false"/>
          <w:caps w:val="false"/>
          <w:smallCaps w:val="false"/>
          <w:color w:val="2B2A28"/>
          <w:spacing w:val="0"/>
          <w:sz w:val="21"/>
        </w:rPr>
        <w:t>Viranomaisten käyttöön</w:t>
      </w:r>
      <w:r>
        <w:rPr>
          <w:rFonts w:ascii="Lato;Helvetica Neue;Arial;sans-serif" w:hAnsi="Lato;Helvetica Neue;Arial;sans-serif"/>
          <w:b w:val="false"/>
          <w:i w:val="false"/>
          <w:caps w:val="false"/>
          <w:smallCaps w:val="false"/>
          <w:color w:val="2B2A28"/>
          <w:spacing w:val="0"/>
          <w:sz w:val="21"/>
        </w:rPr>
        <w:t xml:space="preserve"> </w:t>
      </w:r>
      <w:r>
        <w:rPr>
          <w:rFonts w:ascii="Lato;Helvetica Neue;Arial;sans-serif" w:hAnsi="Lato;Helvetica Neue;Arial;sans-serif"/>
          <w:b/>
          <w:bCs/>
          <w:i w:val="false"/>
          <w:caps w:val="false"/>
          <w:smallCaps w:val="false"/>
          <w:color w:val="2B2A28"/>
          <w:spacing w:val="0"/>
          <w:sz w:val="21"/>
        </w:rPr>
        <w:t>esim.</w:t>
      </w:r>
      <w:r>
        <w:rPr>
          <w:rFonts w:ascii="Lato;Helvetica Neue;Arial;sans-serif" w:hAnsi="Lato;Helvetica Neue;Arial;sans-serif"/>
          <w:b w:val="false"/>
          <w:i w:val="false"/>
          <w:caps w:val="false"/>
          <w:smallCaps w:val="false"/>
          <w:color w:val="2B2A28"/>
          <w:spacing w:val="0"/>
          <w:sz w:val="21"/>
        </w:rPr>
        <w:t xml:space="preserve"> väärinkäyttötilanteissa, josta informoimme asiakasta lain sallimissa puitteissa.</w:t>
        <w:br/>
      </w:r>
      <w:r>
        <w:rPr>
          <w:rFonts w:ascii="Lato;Helvetica Neue;Arial;sans-serif" w:hAnsi="Lato;Helvetica Neue;Arial;sans-serif"/>
          <w:b/>
          <w:bCs/>
          <w:i w:val="false"/>
          <w:caps w:val="false"/>
          <w:smallCaps w:val="false"/>
          <w:color w:val="2B2A28"/>
          <w:spacing w:val="0"/>
          <w:sz w:val="21"/>
        </w:rPr>
        <w:t>Perintäyhtiölle</w:t>
      </w:r>
      <w:r>
        <w:rPr>
          <w:rFonts w:ascii="Lato;Helvetica Neue;Arial;sans-serif" w:hAnsi="Lato;Helvetica Neue;Arial;sans-serif"/>
          <w:b w:val="false"/>
          <w:i w:val="false"/>
          <w:caps w:val="false"/>
          <w:smallCaps w:val="false"/>
          <w:color w:val="2B2A28"/>
          <w:spacing w:val="0"/>
          <w:sz w:val="21"/>
        </w:rPr>
        <w:t>, laskun erääntyessä ja siirtyessä perintään.</w:t>
      </w:r>
    </w:p>
    <w:p>
      <w:pPr>
        <w:pStyle w:val="Leipteksti"/>
        <w:widowControl/>
        <w:shd w:val="clear" w:fill="FF007F"/>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Tietojen luovutus kolmansiin maihin</w:t>
      </w:r>
      <w:r>
        <w:rPr>
          <w:rFonts w:ascii="Lato;Helvetica Neue;Arial;sans-serif" w:hAnsi="Lato;Helvetica Neue;Arial;sans-serif"/>
          <w:b w:val="false"/>
          <w:i w:val="false"/>
          <w:caps w:val="false"/>
          <w:smallCaps w:val="false"/>
          <w:color w:val="2B2A28"/>
          <w:spacing w:val="0"/>
          <w:sz w:val="21"/>
        </w:rPr>
        <w:br/>
      </w:r>
      <w:r>
        <w:rPr>
          <w:rFonts w:ascii="Lato;Helvetica Neue;Arial;sans-serif" w:hAnsi="Lato;Helvetica Neue;Arial;sans-serif"/>
          <w:b/>
          <w:bCs/>
          <w:i w:val="false"/>
          <w:caps w:val="false"/>
          <w:smallCaps w:val="false"/>
          <w:color w:val="2B2A28"/>
          <w:spacing w:val="0"/>
          <w:sz w:val="21"/>
        </w:rPr>
        <w:t>Aisti kauneus ja hyvä olo sopimuskumppanit käsittelevät ja siirtävät henkilötietojasi pääasiassa EU-/ETA-alueella.</w:t>
      </w:r>
      <w:r>
        <w:rPr>
          <w:rFonts w:ascii="Lato;Helvetica Neue;Arial;sans-serif" w:hAnsi="Lato;Helvetica Neue;Arial;sans-serif"/>
          <w:b w:val="false"/>
          <w:i w:val="false"/>
          <w:caps w:val="false"/>
          <w:smallCaps w:val="false"/>
          <w:color w:val="2B2A28"/>
          <w:spacing w:val="0"/>
          <w:sz w:val="21"/>
        </w:rPr>
        <w:t xml:space="preserve"> Kuitenkin on </w:t>
      </w:r>
      <w:r>
        <w:rPr>
          <w:rFonts w:ascii="Lato;Helvetica Neue;Arial;sans-serif" w:hAnsi="Lato;Helvetica Neue;Arial;sans-serif"/>
          <w:b/>
          <w:bCs/>
          <w:i w:val="false"/>
          <w:caps w:val="false"/>
          <w:smallCaps w:val="false"/>
          <w:color w:val="2B2A28"/>
          <w:spacing w:val="0"/>
          <w:sz w:val="21"/>
        </w:rPr>
        <w:t>mahdollista, että</w:t>
      </w:r>
      <w:r>
        <w:rPr>
          <w:rFonts w:ascii="Lato;Helvetica Neue;Arial;sans-serif" w:hAnsi="Lato;Helvetica Neue;Arial;sans-serif"/>
          <w:b w:val="false"/>
          <w:i w:val="false"/>
          <w:caps w:val="false"/>
          <w:smallCaps w:val="false"/>
          <w:color w:val="2B2A28"/>
          <w:spacing w:val="0"/>
          <w:sz w:val="21"/>
        </w:rPr>
        <w:t xml:space="preserve"> tietojasi siirretään EU-/ETA-alueen ulkopuolelle, mutta vain j</w:t>
      </w:r>
      <w:r>
        <w:rPr>
          <w:rFonts w:ascii="Lato;Helvetica Neue;Arial;sans-serif" w:hAnsi="Lato;Helvetica Neue;Arial;sans-serif"/>
          <w:b/>
          <w:bCs/>
          <w:i w:val="false"/>
          <w:caps w:val="false"/>
          <w:smallCaps w:val="false"/>
          <w:color w:val="2B2A28"/>
          <w:spacing w:val="0"/>
          <w:sz w:val="21"/>
        </w:rPr>
        <w:t>os se on hyväksyttyä EU:n tietosuoja-asetuksen (GDPR) mukaan.</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Varmistamme, että mahdollisissa tietojesi siirrossa EU-/ETA-alueen ulkopuolelle noudatetaan voimassa</w:t>
        <w:br/>
        <w:t>olevia tietosuojalakeja ja -määräyksiä. Tietojen siirto voi siten perustua esimerkiksi EU-komission päätökseen, standardisopimuslausekkeisiin tai Privacy Shield -järjestelyyn.</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Jos sinulla on kysyttävää henkilötietojesi jakamisesta, pyydämme ottamaan meihin yhteyttä.</w:t>
      </w:r>
    </w:p>
    <w:p>
      <w:pPr>
        <w:pStyle w:val="Leipteksti"/>
        <w:widowControl/>
        <w:shd w:val="clear" w:fill="FF007F"/>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6. Seurantatekniikoiden käyttö</w:t>
      </w:r>
      <w:r>
        <w:rPr>
          <w:rFonts w:ascii="Lato;Helvetica Neue;Arial;sans-serif" w:hAnsi="Lato;Helvetica Neue;Arial;sans-serif"/>
          <w:b w:val="false"/>
          <w:i w:val="false"/>
          <w:caps w:val="false"/>
          <w:smallCaps w:val="false"/>
          <w:color w:val="2B2A28"/>
          <w:spacing w:val="0"/>
          <w:sz w:val="21"/>
        </w:rPr>
        <w:br/>
        <w:t>Voimme kerätä käyttäjän päätelaitetta koskevia tietoja evästeiden avulla (“cookies”). Eväste on päätelaitteen ja palvelimen välinen pieni tekstitiedosto, joka sisältää yksilöllisen, nimettömän tunnisteen, jonka avulla sivustoillamme vierailevat selaimet voidaan tunnistaa.</w:t>
      </w:r>
    </w:p>
    <w:p>
      <w:pPr>
        <w:pStyle w:val="Leipteksti"/>
        <w:widowControl/>
        <w:shd w:val="clear" w:fill="FF007F"/>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Voimme hyödyntää myös Google Analyticsia sivustoidemme</w:t>
        <w:br/>
        <w:t>käyttöön, tuotteisiin ja myyntiin liittyvässä analytiikassa. Googlelle lähetettävä tieto on anonyymiä.</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bCs/>
          <w:i w:val="false"/>
          <w:caps w:val="false"/>
          <w:smallCaps w:val="false"/>
          <w:color w:val="2B2A28"/>
          <w:spacing w:val="0"/>
          <w:sz w:val="21"/>
        </w:rPr>
        <w:t>Evästeiden ja Google Analyticsin avulla voimme kehittää sivustojamme,</w:t>
      </w:r>
      <w:r>
        <w:rPr>
          <w:rFonts w:ascii="Lato;Helvetica Neue;Arial;sans-serif" w:hAnsi="Lato;Helvetica Neue;Arial;sans-serif"/>
          <w:b w:val="false"/>
          <w:i w:val="false"/>
          <w:caps w:val="false"/>
          <w:smallCaps w:val="false"/>
          <w:color w:val="2B2A28"/>
          <w:spacing w:val="0"/>
          <w:sz w:val="21"/>
        </w:rPr>
        <w:t xml:space="preserve"> niiden palveluja, saada raportointiaineistoa sekä hyödyntää tietoja kohdennetussa markkinointiviestinnässä.</w:t>
      </w:r>
    </w:p>
    <w:p>
      <w:pPr>
        <w:pStyle w:val="Leipteksti"/>
        <w:widowControl/>
        <w:spacing w:before="0" w:after="225"/>
        <w:ind w:left="0" w:right="0" w:hanging="0"/>
        <w:rPr>
          <w:rFonts w:ascii="Lato;Helvetica Neue;Arial;sans-serif" w:hAnsi="Lato;Helvetica Neue;Arial;sans-serif"/>
          <w:b/>
          <w:b/>
          <w:bCs/>
          <w:i w:val="false"/>
          <w:i w:val="false"/>
          <w:caps w:val="false"/>
          <w:smallCaps w:val="false"/>
          <w:color w:val="2B2A28"/>
          <w:spacing w:val="0"/>
          <w:sz w:val="21"/>
        </w:rPr>
      </w:pPr>
      <w:r>
        <w:rPr>
          <w:rFonts w:ascii="Lato;Helvetica Neue;Arial;sans-serif" w:hAnsi="Lato;Helvetica Neue;Arial;sans-serif"/>
          <w:b/>
          <w:bCs/>
          <w:i w:val="false"/>
          <w:caps w:val="false"/>
          <w:smallCaps w:val="false"/>
          <w:color w:val="2B2A28"/>
          <w:spacing w:val="0"/>
          <w:sz w:val="21"/>
        </w:rPr>
        <w:t>Evästeet ovat tarpeellisia sivustojen asianmukaiselle toimimiselle.</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Kolmannet osapuolet voivat asettaa evästeitä käyttäjän päätelaitteelle käyttäjän vieraillessa palveluissamme</w:t>
        <w:br/>
        <w:t>tilastoidakseen eri sivustojen kävijämääriä. Kolmansilla osapuolilla tarkoitetaan Aisti kauneus ja hyvä olo:n ulkopuolisia tahoja, kuten mittaus- ja seurantapalveluiden tarjoajia.</w:t>
      </w:r>
    </w:p>
    <w:p>
      <w:pPr>
        <w:pStyle w:val="Leipteksti"/>
        <w:widowControl/>
        <w:shd w:val="clear" w:fill="FF007F"/>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Verkkosivumme voivat sisältää linkkejä muihin sivustoihin ja yhteisöpalveluihin (kuten Facebook, Instagram). Emme vastaa ulkopuolisten sivustojen yksityisyydensuojakäytännöistä tai sisällöistä.</w:t>
        <w:br/>
        <w:t>Suosittelemme aina tutustumaan näiden palveluiden yksityisyydensuojaa koskeviin</w:t>
        <w:br/>
        <w:t>ehtoihin.</w:t>
      </w:r>
    </w:p>
    <w:p>
      <w:pPr>
        <w:pStyle w:val="Leipteksti"/>
        <w:widowControl/>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7. Henkilötietojen käsittelijät</w:t>
      </w:r>
      <w:r>
        <w:rPr>
          <w:rFonts w:ascii="Lato;Helvetica Neue;Arial;sans-serif" w:hAnsi="Lato;Helvetica Neue;Arial;sans-serif"/>
          <w:b w:val="false"/>
          <w:i w:val="false"/>
          <w:caps w:val="false"/>
          <w:smallCaps w:val="false"/>
          <w:color w:val="2B2A28"/>
          <w:spacing w:val="0"/>
          <w:sz w:val="21"/>
        </w:rPr>
        <w:br/>
        <w:t xml:space="preserve">Asiakastietoja yrityksessämme käsittelevät vain Aisti kauneus ja hyvä olo palveluksessa olevat henkilöt, jotka on koulutettu käyttämään tietoja tietoturvallisesti. Kukin henkilökunnastamme näkee asiakastietoja vain niiltä osin kuin se on työtehtävien suorittamisen kannalta välttämätöntä. </w:t>
      </w:r>
      <w:r>
        <w:rPr>
          <w:rFonts w:ascii="Lato;Helvetica Neue;Arial;sans-serif" w:hAnsi="Lato;Helvetica Neue;Arial;sans-serif"/>
          <w:b/>
          <w:bCs/>
          <w:i w:val="false"/>
          <w:caps w:val="false"/>
          <w:smallCaps w:val="false"/>
          <w:color w:val="2B2A28"/>
          <w:spacing w:val="0"/>
          <w:sz w:val="21"/>
        </w:rPr>
        <w:t>Henkilökuntaamme sitovat myös salassapitosopimukset.</w:t>
      </w:r>
    </w:p>
    <w:p>
      <w:pPr>
        <w:pStyle w:val="Leipteksti"/>
        <w:widowControl/>
        <w:shd w:val="clear" w:fill="FF007F"/>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bCs/>
          <w:i w:val="false"/>
          <w:caps w:val="false"/>
          <w:smallCaps w:val="false"/>
          <w:color w:val="2B2A28"/>
          <w:spacing w:val="0"/>
          <w:sz w:val="21"/>
        </w:rPr>
        <w:t>Mikäli käytämme, käytämme vain luotettuja sopimusyhteistyökumppaneita,</w:t>
      </w:r>
      <w:r>
        <w:rPr>
          <w:rFonts w:ascii="Lato;Helvetica Neue;Arial;sans-serif" w:hAnsi="Lato;Helvetica Neue;Arial;sans-serif"/>
          <w:b w:val="false"/>
          <w:i w:val="false"/>
          <w:caps w:val="false"/>
          <w:smallCaps w:val="false"/>
          <w:color w:val="2B2A28"/>
          <w:spacing w:val="0"/>
          <w:sz w:val="21"/>
        </w:rPr>
        <w:t xml:space="preserve"> jolloin käsiteltävää tietoa voidaan siirtää kolmannelle osapuolelle. Kaikki sopimusyhteistyökumppanimme ovat sitoutuneet noudattamaan GDPR-asetuksen ja muun lainsäädännön vaatimukset.</w:t>
      </w:r>
    </w:p>
    <w:p>
      <w:pPr>
        <w:pStyle w:val="Leipteksti"/>
        <w:widowControl/>
        <w:shd w:val="clear" w:fill="FF007F"/>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Voit lukea lisätietoja sopimuskumppaneistamme kappaleessa 5.</w:t>
      </w:r>
    </w:p>
    <w:p>
      <w:pPr>
        <w:pStyle w:val="Leipteksti"/>
        <w:widowControl/>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8. Rekisterien suojausperiaatteet</w:t>
      </w:r>
      <w:r>
        <w:rPr>
          <w:rFonts w:ascii="Lato;Helvetica Neue;Arial;sans-serif" w:hAnsi="Lato;Helvetica Neue;Arial;sans-serif"/>
          <w:b w:val="false"/>
          <w:i w:val="false"/>
          <w:caps w:val="false"/>
          <w:smallCaps w:val="false"/>
          <w:color w:val="2B2A28"/>
          <w:spacing w:val="0"/>
          <w:sz w:val="21"/>
        </w:rPr>
        <w:br/>
        <w:t>Aisti kauneus ja hyvä olo rekisterit ovat suojattu seuraavasti:</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käyttäjätunnusten ja salasanojen taakse</w:t>
        <w:br/>
        <w:t>palomuureilla</w:t>
        <w:br/>
        <w:t>virusturvaohjelmalla</w:t>
        <w:br/>
        <w:t>Järjestelmään tallennettuihin rekisterin sisältämiin tietoihin pääsevät ja niitä ovat oikeutettuja käyttämään vain rekisterinpitäjän työntekijät.</w:t>
        <w:br/>
        <w:t>Emme käytä mitään manuaalisesti ylläpidettäviä aineistoja asiakastiedoista.</w:t>
      </w:r>
    </w:p>
    <w:p>
      <w:pPr>
        <w:pStyle w:val="Leipteksti"/>
        <w:widowControl/>
        <w:shd w:val="clear" w:fill="FF007F"/>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9. Käyttäjän oikeudet</w:t>
      </w:r>
      <w:r>
        <w:rPr>
          <w:rFonts w:ascii="Lato;Helvetica Neue;Arial;sans-serif" w:hAnsi="Lato;Helvetica Neue;Arial;sans-serif"/>
          <w:b w:val="false"/>
          <w:i w:val="false"/>
          <w:caps w:val="false"/>
          <w:smallCaps w:val="false"/>
          <w:color w:val="2B2A28"/>
          <w:spacing w:val="0"/>
          <w:sz w:val="21"/>
        </w:rPr>
        <w:br/>
        <w:t>Alla olevissa kappaleissa on esitetty tarkempi kuvaus henkilötietojesi käsittelyyn liittyvistä oikeuksistasi. Voit käyttää oikeuksiasi ottamalla meihin yhteyttä tämän tietosuojakäytännön alussa ilmoitettuja yhteystietoja käyttämällä.</w:t>
      </w:r>
    </w:p>
    <w:p>
      <w:pPr>
        <w:pStyle w:val="Leipteksti"/>
        <w:widowControl/>
        <w:spacing w:before="0" w:after="225"/>
        <w:ind w:left="0" w:right="0" w:hanging="0"/>
        <w:rPr>
          <w:rFonts w:ascii="Lato;Helvetica Neue;Arial;sans-serif" w:hAnsi="Lato;Helvetica Neue;Arial;sans-serif"/>
          <w:b w:val="false"/>
          <w:b w:val="false"/>
          <w:i w:val="false"/>
          <w:i w:val="false"/>
          <w:caps w:val="false"/>
          <w:smallCaps w:val="false"/>
          <w:color w:val="2B2A28"/>
          <w:spacing w:val="0"/>
          <w:sz w:val="21"/>
        </w:rPr>
      </w:pPr>
      <w:r>
        <w:rPr>
          <w:rFonts w:ascii="Lato;Helvetica Neue;Arial;sans-serif" w:hAnsi="Lato;Helvetica Neue;Arial;sans-serif"/>
          <w:b w:val="false"/>
          <w:i w:val="false"/>
          <w:caps w:val="false"/>
          <w:smallCaps w:val="false"/>
          <w:color w:val="2B2A28"/>
          <w:spacing w:val="0"/>
          <w:sz w:val="21"/>
        </w:rPr>
        <w:t>Tarkastusoikeus: Sinulla on oikeus tarkistaa sinusta tallentamamme henkilötiedot. Sinulla on lisäksi oikeus saada kopio henkilötiedoista, joita käsittelemme sinusta. Saat pyytämäsi tiedot mahdollisimman pian, viimeistään kuukauden kuluessa. Jos pyyntöjä on saapunut runsaasti, vastausaikaa voidaan tarvittaessa pidentää.</w:t>
        <w:br/>
        <w:t>Vastustamisoikeus: Sinulla on oikeus vastustaa henkilötietojesi käsittely, mikäli koet, että niitä on käsitelty lain vastaisesti tai että Aisti kauneus ja hyvä olo:lla ei ole oikeutta niiden käsittelyyn.</w:t>
        <w:br/>
        <w:t>Suostumusten poistaminen tai oikaisu: Sinulla on oikeus pyytää sinua koskevien henkilötietojen poistamista, mikäli koet, että joidenkin sinua koskevien tietojen käsittely ei ole tarpeellista tai lainmukaista. Sinulla on oikeus virheellisen tiedon oikaisemiseen.</w:t>
        <w:br/>
        <w:t>Valitusoikeus: Sinulla on oikeus tehdä valitus tietosuojavaltuutetulle (tietosuoja.fi), jos koet, että henkilötietojasi käsitellään puutteellisesti tai lainvastaisesti.</w:t>
      </w:r>
    </w:p>
    <w:p>
      <w:pPr>
        <w:pStyle w:val="Leipteksti"/>
        <w:widowControl/>
        <w:shd w:val="clear" w:fill="FF007F"/>
        <w:spacing w:before="0" w:after="225"/>
        <w:ind w:left="0" w:right="0" w:hanging="0"/>
        <w:rPr/>
      </w:pPr>
      <w:r>
        <w:rPr>
          <w:rStyle w:val="Vahvapainotus"/>
          <w:rFonts w:ascii="Lato;Helvetica Neue;Arial;sans-serif" w:hAnsi="Lato;Helvetica Neue;Arial;sans-serif"/>
          <w:b w:val="false"/>
          <w:i w:val="false"/>
          <w:caps w:val="false"/>
          <w:smallCaps w:val="false"/>
          <w:color w:val="2B2A28"/>
          <w:spacing w:val="0"/>
          <w:sz w:val="21"/>
        </w:rPr>
        <w:t>10. Tietojen säilyttäminen</w:t>
      </w:r>
      <w:r>
        <w:rPr>
          <w:rFonts w:ascii="Lato;Helvetica Neue;Arial;sans-serif" w:hAnsi="Lato;Helvetica Neue;Arial;sans-serif"/>
          <w:b w:val="false"/>
          <w:i w:val="false"/>
          <w:caps w:val="false"/>
          <w:smallCaps w:val="false"/>
          <w:color w:val="2B2A28"/>
          <w:spacing w:val="0"/>
          <w:sz w:val="21"/>
        </w:rPr>
        <w:br/>
      </w:r>
      <w:r>
        <w:rPr>
          <w:rStyle w:val="Vahvapainotus"/>
          <w:rFonts w:ascii="Lato;Helvetica Neue;Arial;sans-serif" w:hAnsi="Lato;Helvetica Neue;Arial;sans-serif"/>
          <w:b w:val="false"/>
          <w:i w:val="false"/>
          <w:caps w:val="false"/>
          <w:smallCaps w:val="false"/>
          <w:color w:val="2B2A28"/>
          <w:spacing w:val="0"/>
          <w:sz w:val="21"/>
        </w:rPr>
        <w:t xml:space="preserve">Aisti kauneus ja hyvä olo </w:t>
      </w:r>
      <w:r>
        <w:rPr>
          <w:rStyle w:val="Vahvapainotus"/>
          <w:rFonts w:ascii="Lato;Helvetica Neue;Arial;sans-serif" w:hAnsi="Lato;Helvetica Neue;Arial;sans-serif"/>
          <w:b/>
          <w:bCs/>
          <w:i w:val="false"/>
          <w:caps w:val="false"/>
          <w:smallCaps w:val="false"/>
          <w:color w:val="2B2A28"/>
          <w:spacing w:val="0"/>
          <w:sz w:val="21"/>
        </w:rPr>
        <w:t xml:space="preserve">Asiakasrekisteri: </w:t>
      </w:r>
      <w:r>
        <w:rPr>
          <w:rFonts w:ascii="Lato;Helvetica Neue;Arial;sans-serif" w:hAnsi="Lato;Helvetica Neue;Arial;sans-serif"/>
          <w:b/>
          <w:bCs/>
          <w:i w:val="false"/>
          <w:caps w:val="false"/>
          <w:smallCaps w:val="false"/>
          <w:color w:val="2B2A28"/>
          <w:spacing w:val="0"/>
          <w:sz w:val="21"/>
        </w:rPr>
        <w:t>tietoja säilytetään vähintään kuusi vuotta asiakkuuden päättymisen jälkeen kirjanpitolain mukaisesti.</w:t>
      </w:r>
    </w:p>
    <w:p>
      <w:pPr>
        <w:pStyle w:val="Leipteksti"/>
        <w:widowControl/>
        <w:spacing w:before="0" w:after="0"/>
        <w:ind w:left="0" w:right="0" w:hanging="0"/>
        <w:rPr/>
      </w:pPr>
      <w:r>
        <w:rPr>
          <w:rStyle w:val="Vahvapainotus"/>
          <w:rFonts w:ascii="Lato;Helvetica Neue;Arial;sans-serif" w:hAnsi="Lato;Helvetica Neue;Arial;sans-serif"/>
          <w:b w:val="false"/>
          <w:i w:val="false"/>
          <w:caps w:val="false"/>
          <w:smallCaps w:val="false"/>
          <w:color w:val="2B2A28"/>
          <w:spacing w:val="0"/>
          <w:sz w:val="21"/>
        </w:rPr>
        <w:t>11. Muutokset tähän tietosuojakäytäntöön</w:t>
      </w:r>
      <w:r>
        <w:rPr>
          <w:rFonts w:ascii="Lato;Helvetica Neue;Arial;sans-serif" w:hAnsi="Lato;Helvetica Neue;Arial;sans-serif"/>
          <w:b w:val="false"/>
          <w:i w:val="false"/>
          <w:caps w:val="false"/>
          <w:smallCaps w:val="false"/>
          <w:color w:val="2B2A28"/>
          <w:spacing w:val="0"/>
          <w:sz w:val="21"/>
        </w:rPr>
        <w:br/>
        <w:t>Aisti kauneus ja hyvä olo tietosuojakäytäntöä voidaan tarkentaa ja muuttaa tarpeen vaatiessa esim. lain muuttuessa.</w:t>
        <w:br/>
        <w:t>Mahdollisista muutoksista pyritään mahdollisuuksien mukaan ilmoittamaan rekisteröidylle käyttäjälle.</w:t>
      </w:r>
    </w:p>
    <w:p>
      <w:pPr>
        <w:pStyle w:val="Normal"/>
        <w:rPr/>
      </w:pPr>
      <w:r>
        <w:rPr/>
      </w:r>
    </w:p>
    <w:sectPr>
      <w:headerReference w:type="default" r:id="rId2"/>
      <w:type w:val="nextPage"/>
      <w:pgSz w:w="11906" w:h="16838"/>
      <w:pgMar w:left="1134" w:right="1134" w:header="1134" w:top="2175" w:footer="0" w:bottom="1134" w:gutter="0"/>
      <w:pgNumType w:fmt="decimal"/>
      <w:cols w:num="3" w:space="0"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ato">
    <w:altName w:val="Helvetica Neu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tsikko2"/>
      <w:shd w:val="clear" w:fill="FF007F"/>
      <w:spacing w:before="200" w:after="120"/>
      <w:rPr/>
    </w:pPr>
    <w:r>
      <w:rPr>
        <w:rFonts w:ascii="Lato;Helvetica Neue;Arial;sans-serif" w:hAnsi="Lato;Helvetica Neue;Arial;sans-serif"/>
        <w:b/>
        <w:i w:val="false"/>
        <w:caps w:val="false"/>
        <w:smallCaps w:val="false"/>
        <w:color w:val="2B2A28"/>
        <w:spacing w:val="0"/>
        <w:sz w:val="24"/>
      </w:rPr>
      <w:t xml:space="preserve">Aisti kauneus ja hyvä olo tietosuojaseloste                                                                  </w:t>
    </w:r>
    <w:r>
      <w:rPr>
        <w:rFonts w:ascii="Lato;Helvetica Neue;Arial;sans-serif" w:hAnsi="Lato;Helvetica Neue;Arial;sans-serif"/>
        <w:b/>
        <w:i w:val="false"/>
        <w:caps w:val="false"/>
        <w:smallCaps w:val="false"/>
        <w:color w:val="2B2A28"/>
        <w:spacing w:val="0"/>
        <w:sz w:val="24"/>
      </w:rPr>
      <w:fldChar w:fldCharType="begin"/>
    </w:r>
    <w:r>
      <w:instrText> PAGE </w:instrText>
    </w:r>
    <w:r>
      <w:fldChar w:fldCharType="separate"/>
    </w:r>
    <w:r>
      <w:t>2</w:t>
    </w:r>
    <w:r>
      <w:fldChar w:fldCharType="end"/>
    </w:r>
  </w:p>
  <w:p>
    <w:pPr>
      <w:pStyle w:val="Yltunniste"/>
      <w:rPr/>
    </w:pPr>
    <w:r>
      <w:rPr/>
    </w:r>
  </w:p>
</w:hdr>
</file>

<file path=word/settings.xml><?xml version="1.0" encoding="utf-8"?>
<w:settings xmlns:w="http://schemas.openxmlformats.org/wordprocessingml/2006/main">
  <w:zoom w:percent="90"/>
  <w:defaultTabStop w:val="643"/>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i-FI" w:eastAsia="zh-CN" w:bidi="hi-IN"/>
      </w:rPr>
    </w:rPrDefault>
    <w:pPrDefault>
      <w:pPr/>
    </w:pPrDefault>
  </w:docDefaults>
  <w:style w:type="paragraph" w:styleId="Normal">
    <w:name w:val="Normal"/>
    <w:qFormat/>
    <w:pPr>
      <w:widowControl/>
      <w:pBdr>
        <w:left w:val="dotted" w:sz="8" w:space="1" w:color="FF007F"/>
      </w:pBdr>
      <w:bidi w:val="0"/>
      <w:jc w:val="left"/>
    </w:pPr>
    <w:rPr>
      <w:rFonts w:ascii="Liberation Serif" w:hAnsi="Liberation Serif" w:eastAsia="SimSun" w:cs="Arial"/>
      <w:color w:val="00000A"/>
      <w:sz w:val="24"/>
      <w:szCs w:val="24"/>
      <w:lang w:val="fi-FI" w:eastAsia="zh-CN" w:bidi="hi-IN"/>
    </w:rPr>
  </w:style>
  <w:style w:type="paragraph" w:styleId="Otsikko2">
    <w:name w:val="Heading 2"/>
    <w:basedOn w:val="Otsikko"/>
    <w:qFormat/>
    <w:pPr>
      <w:spacing w:before="200" w:after="120"/>
      <w:outlineLvl w:val="1"/>
    </w:pPr>
    <w:rPr>
      <w:rFonts w:ascii="Liberation Serif" w:hAnsi="Liberation Serif" w:eastAsia="SimSun" w:cs="Arial"/>
      <w:b/>
      <w:bCs/>
      <w:sz w:val="36"/>
      <w:szCs w:val="36"/>
    </w:rPr>
  </w:style>
  <w:style w:type="character" w:styleId="Vahvapainotus">
    <w:name w:val="Vahva painotus"/>
    <w:qFormat/>
    <w:rPr>
      <w:b/>
      <w:bCs/>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Yltunniste">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LibreOffice/5.3.6.1$Windows_X86_64 LibreOffice_project/686f202eff87ef707079aeb7f485847613344eb7</Application>
  <Pages>2</Pages>
  <Words>645</Words>
  <Characters>5653</Characters>
  <CharactersWithSpaces>6343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2018-09-23T19:23:21Z</dcterms:created>
  <dc:creator/>
  <dc:description/>
  <dc:language>fi-FI</dc:language>
  <cp:lastModifiedBy/>
  <dcterms:modified xsi:type="dcterms:W3CDTF">2022-08-08T17:08:46Z</dcterms:modified>
  <cp:revision>3</cp:revision>
  <dc:subject/>
  <dc:title/>
</cp:coreProperties>
</file>